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DC" w:rsidRPr="00C02DDC" w:rsidRDefault="00C02DDC" w:rsidP="00C02DDC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C02DDC">
        <w:rPr>
          <w:rFonts w:ascii="Times New Roman" w:hAnsi="Times New Roman" w:cs="Times New Roman"/>
          <w:b/>
          <w:i/>
          <w:color w:val="00B050"/>
          <w:sz w:val="32"/>
          <w:szCs w:val="32"/>
        </w:rPr>
        <w:t>ВЪТРЕШНИ ПРАВИЛА ЗА НАМАЛЯВАНЕ НА РИСКА ОТ ИНФЕКЦИИ В</w:t>
      </w:r>
    </w:p>
    <w:p w:rsidR="00C02DDC" w:rsidRPr="00C02DDC" w:rsidRDefault="00C02DDC" w:rsidP="00C02DDC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C02DDC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ДГ “КОКИЧЕ ”гр. Плевен</w:t>
      </w:r>
    </w:p>
    <w:p w:rsidR="00C02DDC" w:rsidRPr="00C02DDC" w:rsidRDefault="00C02DDC" w:rsidP="00C02D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Физическа дистанция Задължителен приложим модел в детската градина е осигуряването на дистанция </w:t>
      </w:r>
      <w:bookmarkStart w:id="0" w:name="_GoBack"/>
      <w:bookmarkEnd w:id="0"/>
      <w:r w:rsidRPr="00C02DDC">
        <w:rPr>
          <w:rFonts w:ascii="Times New Roman" w:hAnsi="Times New Roman" w:cs="Times New Roman"/>
          <w:b/>
          <w:i/>
          <w:sz w:val="28"/>
          <w:szCs w:val="28"/>
        </w:rPr>
        <w:t>между децата и персонала от отделните групи. Допълнително ограничение е осигуряването на дистанция между учителите и ограничаване на контактите на другите педагогически специалисти, които се налага да влизат в повече от една група. Не се допуска събиране на едно място на персонал от детската градина, освен ако това не е необходимо за опазване здравето и живота на децата. Предвид спецификата на работата в детските градини следва да е ясно, че: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спазването на физическа дистанция между децата и персонала в рамките на една група не е възможно;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физическата дистанция е задължителна между децата от отделни групи;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физическата дистанция е задължителна между персонала на отделни групи;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• физическата дистанция е задължителна между родителите и персонала на детската градина. </w:t>
      </w:r>
    </w:p>
    <w:p w:rsidR="00C02DDC" w:rsidRPr="00C02DDC" w:rsidRDefault="00C02DDC" w:rsidP="00C02D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Дезинфекция на повърхностите и проветряване Дезинфекцията се извършва с разрешени от Министерството на здравеопазването </w:t>
      </w:r>
      <w:proofErr w:type="spellStart"/>
      <w:r w:rsidRPr="00C02DDC">
        <w:rPr>
          <w:rFonts w:ascii="Times New Roman" w:hAnsi="Times New Roman" w:cs="Times New Roman"/>
          <w:b/>
          <w:i/>
          <w:sz w:val="28"/>
          <w:szCs w:val="28"/>
        </w:rPr>
        <w:t>биоцидни</w:t>
      </w:r>
      <w:proofErr w:type="spellEnd"/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препарати, включени в Регистъра на </w:t>
      </w:r>
      <w:proofErr w:type="spellStart"/>
      <w:r w:rsidRPr="00C02DDC">
        <w:rPr>
          <w:rFonts w:ascii="Times New Roman" w:hAnsi="Times New Roman" w:cs="Times New Roman"/>
          <w:b/>
          <w:i/>
          <w:sz w:val="28"/>
          <w:szCs w:val="28"/>
        </w:rPr>
        <w:t>биоцидите</w:t>
      </w:r>
      <w:proofErr w:type="spellEnd"/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и за които е издадено разрешение за предоставяне на пазара по реда на Закона за защита от вредното въздействие на химичните вещества и смеси. Съгласно чл. 27 от Наредба № 3 от 05.02.2007 г. за здравните изисквания към детските градини разпространението на заразни заболявания в детската градина се предотвратява чрез: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минимум двукратно дневно проветряване на помещенията за 30 минути в отсъствие на децата (преди пристигането им и следобед); проветряване на всички помещения често за поне 10 минути на всеки астрономически час в работния ден;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>• ежедневно изтупване на спалното бельо, ежеседмично на завивките и килимите и ежемесечно на дюшеците (матраците);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</w:t>
      </w:r>
      <w:proofErr w:type="spellStart"/>
      <w:r w:rsidRPr="00C02DDC">
        <w:rPr>
          <w:rFonts w:ascii="Times New Roman" w:hAnsi="Times New Roman" w:cs="Times New Roman"/>
          <w:b/>
          <w:i/>
          <w:sz w:val="28"/>
          <w:szCs w:val="28"/>
        </w:rPr>
        <w:t>термодезинфекция</w:t>
      </w:r>
      <w:proofErr w:type="spellEnd"/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на спалното бельо при всяко изпиране и последващо изглаждане с гореща ютия;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ежедневно двукратно влажно почистване и дезинфекция на всички критични точки – подове, маси, дръжки на врати, прозорци, ключове </w:t>
      </w:r>
      <w:r w:rsidRPr="00C02DD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 осветление, парапети, уреди, екрани, тоалетни чинии, мивки, кранове и др.;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>• при наличие на потвърден случай 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 съгласно указание на РЗИ;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два пъти дневно се проследява за изразходването и своевременното осигуряване на течен сапун, еднократни салфетки за подсушаване на ръцете, тоалетна хартия; осигурява се регулярното изхвърляне на боклука;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>• ежедневно двукратно извършване на дезинфекция на подовете, измиване с вода и сапун на играчките, масите и при необходимост на столовете, леглата и стените;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дезинфекциране на уредите за игра и пейките на площадките поне веднъж дневно;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• при дезинфекция с </w:t>
      </w:r>
      <w:proofErr w:type="spellStart"/>
      <w:r w:rsidRPr="00C02DDC">
        <w:rPr>
          <w:rFonts w:ascii="Times New Roman" w:hAnsi="Times New Roman" w:cs="Times New Roman"/>
          <w:b/>
          <w:i/>
          <w:sz w:val="28"/>
          <w:szCs w:val="28"/>
        </w:rPr>
        <w:t>биоциди</w:t>
      </w:r>
      <w:proofErr w:type="spellEnd"/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, съдържащи хлор, се прилагат предпазни мерки за предотвратяване неблагоприятното въздействие на отделящия се във въздуха хлор - достатъчно добро проветряване, при необходимост избърсване и изплакване на дезинфекцираните повърхности и предмети; • дезинфекция на приборите и съдовете за хранене след всяка употреба; трапезната посуда и приборите за хранене се подлагат на почистване и </w:t>
      </w:r>
      <w:proofErr w:type="spellStart"/>
      <w:r w:rsidRPr="00C02DDC">
        <w:rPr>
          <w:rFonts w:ascii="Times New Roman" w:hAnsi="Times New Roman" w:cs="Times New Roman"/>
          <w:b/>
          <w:i/>
          <w:sz w:val="28"/>
          <w:szCs w:val="28"/>
        </w:rPr>
        <w:t>химиотермодезинфекция</w:t>
      </w:r>
      <w:proofErr w:type="spellEnd"/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след всяка употреба;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използване на индивидуални кърпи за ръце и чаши за вода за всяко дете;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не се допуска внасяне на стоки и предмети от родителите в детската градина/ясла, както и използване на плюшени играчки; играчките, които не могат да бъдат почистени съгласно инструкциите, трябва да бъдат опаковани и недостъпни за децата до края на епидемията COVID-19;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винаги, когато това е възможно, храната да се приготвя на място в детската градина в обособения към нея кухненски блок при спазване на всички изисквания в областта на храните, вкл. и тези, публикувани на интернет страницата на Министерството на здравеопазването и на Българската агенция за безопасност на храните. </w:t>
      </w:r>
    </w:p>
    <w:p w:rsidR="00C02DDC" w:rsidRPr="00C02DDC" w:rsidRDefault="00C02DDC" w:rsidP="00C02D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>Лична хигиена и условия за това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осигуряване на течаща топла вода и сапун във всяко санитарно помещение, както и в тоалетните за всички деца и работещи;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• създаване на навици за миене на ръцете с течен сапун и топла вода след посещение на тоалетната, преди хранене, след отдих на открито;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децата не разменят чаши и прибори за хранене помежду си.</w:t>
      </w:r>
    </w:p>
    <w:p w:rsidR="00C02DDC" w:rsidRPr="00C02DDC" w:rsidRDefault="00C02DDC" w:rsidP="00C02D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>Носене на защитни маски за лице В сградата на детската градина от децата не се изисква да носят предпазни маски. Дете може да носи защитна маска за лице по време на престоя в детската градина по препоръка на лекар или при заявено желание на родител. Носенето на защитна маска за лице от педагогическия и непедагогически персонал по време на извънредната епидемична обстановка е задължително, в т. ч. и от външните за институцията лица, ако по изключение са налага да влязат в сградата, при следните случаи: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в общите закрити части на сградата на детската градина (преддверие, фоайета, стълбища, коридори, санитарни възли, медицински кабинет, учителската стая/методичен кабинет, административните помещения);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• когато по изключение работят с повече от една група;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• в училищните автобуси, като за децата е по преценка на родителите. Приемане на деца в детските градини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>• Изработва се график за сутрешния прием в детската градина, който да се извършва в по-дълъг интервал от време, а ако климатичните условия го позволяват – на двора или на специално обособено пространство, осигуряващо отстояние на най-малко 1,5 м между семействата, като не се допуска влизането на придружителите на децата в сградата на детската градина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Отварят се всички възможни входове на детската градина, което гарантира физическата дистанция между децата от отделните групи. • Директорът организира сутрешен филтър за прием на всеки вход, като при необходимост той може да се извършва освен от медицинското лице и от упълномощено от директора лице при използване на защитни маски за лице. При констатиране на признаци на заболяване детето не се приема.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Когато атмосферните условия не позволяват, ръководството на детската градина следва да създаде организация, която да осигури безопасното приемане и предаване на децата, без да се допускат родителите в сградата на детската градина.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Когато е наложително да бъде допуснат родител в детската градина, той/тя следва да носи защитна маска за лице, да използва </w:t>
      </w:r>
      <w:proofErr w:type="spellStart"/>
      <w:r w:rsidRPr="00C02DDC">
        <w:rPr>
          <w:rFonts w:ascii="Times New Roman" w:hAnsi="Times New Roman" w:cs="Times New Roman"/>
          <w:b/>
          <w:i/>
          <w:sz w:val="28"/>
          <w:szCs w:val="28"/>
        </w:rPr>
        <w:t>калцуни</w:t>
      </w:r>
      <w:proofErr w:type="spellEnd"/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и да дезинфекцира ръцете си преди влизане.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• При приемането на новозаписани деца, които за първи път постъпват на детска градина/</w:t>
      </w:r>
      <w:proofErr w:type="spellStart"/>
      <w:r w:rsidRPr="00C02DDC">
        <w:rPr>
          <w:rFonts w:ascii="Times New Roman" w:hAnsi="Times New Roman" w:cs="Times New Roman"/>
          <w:b/>
          <w:i/>
          <w:sz w:val="28"/>
          <w:szCs w:val="28"/>
        </w:rPr>
        <w:t>яслена</w:t>
      </w:r>
      <w:proofErr w:type="spellEnd"/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група, същите се приемат в детската градина след представяне на необходимите документи съгласно Наредба № 3 от 05.02.2007 г. за здравните изисквания към детските градини и Наредба № 26 от 18.11.2008 г. за устройството и дейността на детските ясли и детските кухни и здравните изисквания към тях.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За децата, които възобновяват посещенията си в детски градини и ясли след отсъствие за повече от 2 месеца, се предоставя еднократен отрицателен резултат за чревни паразити и микробиология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Родителите, които са преценили, че детето им ще възобнови посещението, вместо медицинска бележка за липса на контакт със заразно болен могат да декларират обстоятелството, че не им е известно детето да е било в контакт със заразно болни и няма признаци на заразно заболяване през последните 14 дни. Преди планираното посещение на детето на детска градина родителите: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• подготвят предварително необходимите документи за прием;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>• се запознават с предоставените им от детската градина полезни препоръки да подкрепят усилията на институцията за спазване на правила, хигиена и психично здраве по време на адаптацията на детето им;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винаги, когато това е възможно, не използват градски транспорт за придвижване до детската градина и обратно; • спазват регламентираната дистанция от 1,5 м;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>• не водят децата си в детската градина, когато забележат признаци на заболяване и/или измерят повишена телесна температура, по-висока от 37,3 градуса;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придружават детето само до мястото за прием, без да влизат в сградата на детската градина, освен ако не бъдат помолени за това. В този случай стриктно спазват изискванията за хигиена на ръцете и носене на защитна маска за лице;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>• ако детето носи маска по препоръка на своя лекуващ/личен лекар, родителите осигуряват поне два броя маски на ден.</w:t>
      </w:r>
    </w:p>
    <w:p w:rsidR="00C02DDC" w:rsidRPr="00C02DDC" w:rsidRDefault="00C02DDC" w:rsidP="00C02D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Създаване и спазване на вътрешни правила за намаляване на риска от инфекция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>• Директорът разпределя отговорностите в екипа на детската градина и задълженията на всеки от персонала във връзка с прилагането на вътрешните правилата за намаляване на риска от инфекция.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• Учителите и директорът запознават децата, семействата и при необходимост външни посетители с вътрешните правила за намаляване на риска от инфекция.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>• Учителите включват децата в игри и дейности, които да подкрепят емоционалното им развитие и преодоляването на тревожността им.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Учителите и помощник-възпитателите създават у децата навици за миене на ръцете (чрез придружаване на децата и даване на насоки, когато е необходимо), като преди това им показват как и кога става това (задължително при пристигането в детската градина, при прибиране от двора, преди и след всяко хранене, преди и след използване на тоалетна, след кихане или кашляне, в края на деня преди тръгване за вкъщи и при влизане у дома). Измиването е с топла вода и сапун за поне 30 секунди, последвано от старателно изсушаване със суха салфетка за еднократна употреба, която се изхвърля на определено за целта място. Препоръчително е поставяне на указателни образователни схеми в санитарните помещения.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>• Директорът осигурява подходящ дезинфектант за ръце, когато дете/лице не е в близост до топла вода и течен сапун. Възможно най-бързо след това се препоръчва измиване на ръцете с топла вода и течен сапун.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Учителите организират дейностите така, че децата от една група да бъдат разделяни на по-малки групи, които да играят различни игри или да се въвличат в различни активности.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Директорът изготвя съвместно с медицинското лице протокол за почистване и за дезинфекция и определя броя на необходимите материали за спазване на здравните изисквания (маски/шлемове, дезинфектанти, течен сапун, хартия за почистване на ръцете, мокри кърпички, продукти за почистване и дезинфекция, ръкавици и др.) и осигурява тези материали редовно и в необходимите количества.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Директорът осигурява и резерв от маски за децата, в случай че има такива, които носят защитна маска за лице по време на престоя в детската градина по препоръка на лекар или при заявено желание на родител.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>• Директорите организират работата с децата, доколкото е възможно, в една и съща група и с един и същи персонал. По изключение се допуска смяна на персонал по време на болничен, отпуск и др.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• Медицинското лице предварително уточнява със съответната РЗИ при съмнение или случай на COVID-19 имената, телефоните за връзка и електронните адреси на лицата за контакт в двете институции.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Медицинското лице създава организация за хигиенните и за дезинфекционните дейности и запознаване с инструкциите за начина на ползване на съответните </w:t>
      </w:r>
      <w:proofErr w:type="spellStart"/>
      <w:r w:rsidRPr="00C02DDC">
        <w:rPr>
          <w:rFonts w:ascii="Times New Roman" w:hAnsi="Times New Roman" w:cs="Times New Roman"/>
          <w:b/>
          <w:i/>
          <w:sz w:val="28"/>
          <w:szCs w:val="28"/>
        </w:rPr>
        <w:t>биоциди</w:t>
      </w:r>
      <w:proofErr w:type="spellEnd"/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, вкл. и за правилното приготвяне на дезинфекционните разтвори, за </w:t>
      </w:r>
      <w:proofErr w:type="spellStart"/>
      <w:r w:rsidRPr="00C02DDC">
        <w:rPr>
          <w:rFonts w:ascii="Times New Roman" w:hAnsi="Times New Roman" w:cs="Times New Roman"/>
          <w:b/>
          <w:i/>
          <w:sz w:val="28"/>
          <w:szCs w:val="28"/>
        </w:rPr>
        <w:t>биоцидите</w:t>
      </w:r>
      <w:proofErr w:type="spellEnd"/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, които не са готови за употреба, съгласно издадените от Министерството на здравеопазването разрешения.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>• Директорът и учителите не допускат смесването на деца от отделни групи при провеждане на дейности по обща/допълнителна подкрепа, както и на дейности по чл. 19 от Наредба № 5 от 2016 г. за предучилищното образование.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Другите педагогически специалисти в детските градини (психолози, логопеди и ресурсни учители) продължават да изпълняват своите задължения при спазване на всички противоепидемични мерки – дезинфекция, използване на защитни маски за лице и когато това е възможно, спазване на физическа дистанция. Работата с дете или с група е с продължителност 30 минути на ден и се провежда при всяка възможност на открито или в специално помещение. Допустима е групова работа само с деца от една и съща група. При невъзможност с децата се организира индивидуална работа.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След приключване на работата с всяко дете/група помещението се проветрява, дезинфекцират се работното пространство, всички контактни повърхности и използваните материали, а при възможност се измиват с топла вода и сапун.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Ограничава се влизането на външни лица в двора на детската градина и в близост до входа. Препоръчителни мерки за намаляване на рисковете от инфекция Препоръчителните мерки се обсъждат и приемат от педагогическите съвети.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ограничаване използването на физкултурен салон и на музикален салон; в случаите, когато спортните дейности се провеждат на закрито, да се избягват интензивни физически упражнения, водещи до учестено дишане.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• провеждане на възможно най-много дейности на открито, когато метеорологичната обстановка позволява това;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• допускане на придружители на деца със СОП в детската градина при спазване на изискванията за носене на защитна маска за лице, за физическа дистанция и за дезинфекция;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• разделяне на двора и обособяване на зони за отделните групи;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>• осъществяване на комуникацията между членове на персонала от различни групи, с родители и други външни за детската градина лица в електронна среда (по телефон, електронна поща, платформи и др.), а при необходимост от пряка комуникация се спазват изискванията за физическа дистанция и за носене на защитни маски;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комуникация с родителите предимно с електронни средства, провеждане на индивидуални срещи и консултации по предварителна уговорка и при спазване на основните противоепидемични мерки – носене на защитна маска за лице и спазване на физическа дистанция;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провеждане на родителски срещи, събрания на Обществения съвет, общи събрания и педагогически съвети в електронна среда, а при неотложна нужда от пряка комуникация в по-голямо помещение и при спазване на основните противоепидемични мерки – носене на защитна маска за лице и спазване на физическа дистанция;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обсъждане с Регионалната здравна инспекция (РЗИ) на вида на информацията, която детската градина следва да подаде към РЗИ при съмнение или случай на COVID-19, както и на начините за нейния бърз обмен; • създаване на групи за бърза комуникация (директори – РУО, учители – ръководство, учители – родители);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• периодично провеждане на игри/разговори в рамките на 5-10 минути, съобразени с възрастовите особености на децата, за спазването на правилата за лична хигиена, както и на правилата в детската градина и навън, които могат да предпазят тях и техните семейства; </w:t>
      </w:r>
    </w:p>
    <w:p w:rsidR="00C02DDC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>• поставяне на видно място на информационни материали (плакати) за правилна хигиена на ръцете, респираторен етикет и носене на защитни маски;</w:t>
      </w:r>
    </w:p>
    <w:p w:rsidR="00175B80" w:rsidRPr="00C02DDC" w:rsidRDefault="00C02DDC" w:rsidP="00C02DDC">
      <w:pPr>
        <w:pStyle w:val="a3"/>
        <w:ind w:left="4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DDC">
        <w:rPr>
          <w:rFonts w:ascii="Times New Roman" w:hAnsi="Times New Roman" w:cs="Times New Roman"/>
          <w:b/>
          <w:i/>
          <w:sz w:val="28"/>
          <w:szCs w:val="28"/>
        </w:rPr>
        <w:t xml:space="preserve"> • преустановяване или свеждане до минимум на допълнителни педагогически дейности по желание на родителите (чл. 19 от Наредба № 5 от 2016 година за предучилищното образование). При осигурени безплатни за образователните институции тестове след решение на педагогическия съвет и координиране с РЗИ директорът </w:t>
      </w:r>
      <w:r w:rsidRPr="00C02DDC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организира тестване на педагогическите специалисти и непедагогическия персонал.</w:t>
      </w:r>
    </w:p>
    <w:sectPr w:rsidR="00175B80" w:rsidRPr="00C0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7D5"/>
    <w:multiLevelType w:val="hybridMultilevel"/>
    <w:tmpl w:val="3DE2661A"/>
    <w:lvl w:ilvl="0" w:tplc="EBD86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DC"/>
    <w:rsid w:val="00175B80"/>
    <w:rsid w:val="00C02DDC"/>
    <w:rsid w:val="00C0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80F7"/>
  <w15:chartTrackingRefBased/>
  <w15:docId w15:val="{90170E50-AA2B-4267-94DA-64DFADA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2021-10-16T20:10:00Z</dcterms:created>
  <dcterms:modified xsi:type="dcterms:W3CDTF">2021-10-17T06:43:00Z</dcterms:modified>
</cp:coreProperties>
</file>